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5A5E" w:rsidRDefault="00B6191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0" t="0" r="0" b="0"/>
            <wp:docPr id="1" name="Рисунок 1" descr="C:\Users\New\Desktop\РПД МИ\ОЭК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ОЭК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1474">
        <w:br w:type="page"/>
      </w:r>
    </w:p>
    <w:p w:rsidR="00A95A5E" w:rsidRPr="006E1474" w:rsidRDefault="00B6191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New\Desktop\РПД МИ\ОЭК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ОЭК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1474" w:rsidRPr="006E1474">
        <w:rPr>
          <w:lang w:val="ru-RU"/>
        </w:rPr>
        <w:br w:type="page"/>
      </w:r>
    </w:p>
    <w:p w:rsidR="00A95A5E" w:rsidRDefault="00B61911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New\Desktop\РПД МИ\ОЭК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ОЭК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147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2"/>
        <w:gridCol w:w="1487"/>
        <w:gridCol w:w="1750"/>
        <w:gridCol w:w="4802"/>
        <w:gridCol w:w="974"/>
      </w:tblGrid>
      <w:tr w:rsidR="00A95A5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A95A5E" w:rsidRDefault="00A95A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95A5E" w:rsidRPr="00B6191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Цели: формирование у студентов общекультурной компетентности, познание ценностных ориентаций и установок, нацеленных на воссоздание, сохранение и развитие природно-социального богатства, накопленного обществом на протяжении длительного периода исторического развития.</w:t>
            </w:r>
          </w:p>
        </w:tc>
      </w:tr>
      <w:tr w:rsidR="00A95A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современной экологии, закономерностях взаимодействия общества и природы, роли экологической культуры в современном обществе;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потенциалом региональной культурно-экологической образовательной среды;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представлений о перспективах человечества, формирование экологической культуры личности.</w:t>
            </w:r>
          </w:p>
        </w:tc>
      </w:tr>
      <w:tr w:rsidR="00A95A5E" w:rsidRPr="00B619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критического и системного мышления, позволяющего выявить пути минимизации воздействия негативных факторов на человеческое общество и окружающую среду.</w:t>
            </w:r>
          </w:p>
        </w:tc>
      </w:tr>
      <w:tr w:rsidR="00A95A5E" w:rsidRPr="00B61911">
        <w:trPr>
          <w:trHeight w:hRule="exact" w:val="277"/>
        </w:trPr>
        <w:tc>
          <w:tcPr>
            <w:tcW w:w="76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95A5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A95A5E" w:rsidRPr="00B6191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Обучающийся должен обладать знаниями следующих дисциплин: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</w:t>
            </w:r>
          </w:p>
        </w:tc>
      </w:tr>
      <w:tr w:rsidR="00A95A5E" w:rsidRPr="00B619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95A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A95A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A95A5E" w:rsidRPr="00B6191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A95A5E" w:rsidRPr="00B61911">
        <w:trPr>
          <w:trHeight w:hRule="exact" w:val="277"/>
        </w:trPr>
        <w:tc>
          <w:tcPr>
            <w:tcW w:w="76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 w:rsidRPr="00B6191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95A5E" w:rsidRPr="00B6191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использовать основы философских и </w:t>
            </w:r>
            <w:proofErr w:type="spellStart"/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естественнонаучные и гуманитарные аспекты современной экологии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естественнонаучные и гуманитарные аспекты современной экологии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естественнонаучные и гуманитарные аспекты современной экологии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основы философских и </w:t>
            </w:r>
            <w:proofErr w:type="spell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некоторые  основы философских и </w:t>
            </w:r>
            <w:proofErr w:type="spell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использовать основы философских и </w:t>
            </w:r>
            <w:proofErr w:type="spell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экологически оправданного поведения для формирования научного мировоззрения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основными  навыками экологически оправданного поведения для формирования научного мировоззрения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владеть навыками экологически оправданного поведения</w:t>
            </w:r>
          </w:p>
        </w:tc>
      </w:tr>
      <w:tr w:rsidR="00A95A5E" w:rsidRPr="00B61911">
        <w:trPr>
          <w:trHeight w:hRule="exact" w:val="138"/>
        </w:trPr>
        <w:tc>
          <w:tcPr>
            <w:tcW w:w="76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 w:rsidRPr="00B6191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компоненты экологической культуры, основы нормативной базы ее формирования;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современной экологии, основные экологические проблемы человечества;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научные факты, термины и понятия, закономерности современной экологии.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значение культуры как формы человеческого существования и руководствоваться в своей деятельности современными принципами толерантности, диалога и сотрудничества, использовать потенциал региональной культурно-экологической образовательной среды;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соизмерять потребности человеческих общностей с возможностями среды обитания;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знания, полученные при изучении других дисциплин естественнонаучного цикла.</w:t>
            </w:r>
          </w:p>
        </w:tc>
      </w:tr>
    </w:tbl>
    <w:p w:rsidR="00A95A5E" w:rsidRPr="006E1474" w:rsidRDefault="006E1474">
      <w:pPr>
        <w:rPr>
          <w:sz w:val="0"/>
          <w:szCs w:val="0"/>
          <w:lang w:val="ru-RU"/>
        </w:rPr>
      </w:pPr>
      <w:r w:rsidRPr="006E14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A95A5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A95A5E" w:rsidRDefault="00A95A5E"/>
        </w:tc>
        <w:tc>
          <w:tcPr>
            <w:tcW w:w="710" w:type="dxa"/>
          </w:tcPr>
          <w:p w:rsidR="00A95A5E" w:rsidRDefault="00A95A5E"/>
        </w:tc>
        <w:tc>
          <w:tcPr>
            <w:tcW w:w="1135" w:type="dxa"/>
          </w:tcPr>
          <w:p w:rsidR="00A95A5E" w:rsidRDefault="00A95A5E"/>
        </w:tc>
        <w:tc>
          <w:tcPr>
            <w:tcW w:w="1277" w:type="dxa"/>
          </w:tcPr>
          <w:p w:rsidR="00A95A5E" w:rsidRDefault="00A95A5E"/>
        </w:tc>
        <w:tc>
          <w:tcPr>
            <w:tcW w:w="710" w:type="dxa"/>
          </w:tcPr>
          <w:p w:rsidR="00A95A5E" w:rsidRDefault="00A95A5E"/>
        </w:tc>
        <w:tc>
          <w:tcPr>
            <w:tcW w:w="426" w:type="dxa"/>
          </w:tcPr>
          <w:p w:rsidR="00A95A5E" w:rsidRDefault="00A95A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экологически оправданного поведения и личного участия в экологических акциях и (или) действиях, направленных на решение экологических проблем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участия в различных формах групповой работы, дискуссиях, семинарах;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отбора экологически значимой информации.</w:t>
            </w:r>
          </w:p>
        </w:tc>
      </w:tr>
      <w:tr w:rsidR="00A95A5E" w:rsidRPr="00B61911">
        <w:trPr>
          <w:trHeight w:hRule="exact" w:val="138"/>
        </w:trPr>
        <w:tc>
          <w:tcPr>
            <w:tcW w:w="76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 w:rsidRPr="00B61911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методы и приемы самоорганизации и самообразования;</w:t>
            </w:r>
          </w:p>
        </w:tc>
      </w:tr>
      <w:tr w:rsidR="00A95A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95A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и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 осуществлять процессы самоорганизации и самообразования;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цели и задачи личностного и профессионального самообразования;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свое рабочее время и пользоваться программами самообразования;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критического отбора экологически значимой информац</w:t>
            </w:r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структурирования;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разнообразных информационных источников при освоении материалов курса;</w:t>
            </w:r>
          </w:p>
        </w:tc>
      </w:tr>
      <w:tr w:rsidR="00A95A5E" w:rsidRPr="00B6191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экологической информации в различных информационных источниках</w:t>
            </w:r>
          </w:p>
        </w:tc>
      </w:tr>
      <w:tr w:rsidR="00A95A5E" w:rsidRPr="00B61911">
        <w:trPr>
          <w:trHeight w:hRule="exact" w:val="138"/>
        </w:trPr>
        <w:tc>
          <w:tcPr>
            <w:tcW w:w="76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 w:rsidRPr="00B61911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деятельности по формированию экологической культуры в развитии творческих способностей обучающихся на высоком уровне;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деятельности по формированию экологической культуры в развитии творческих способностей обучающихся в основном;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деятельности по формированию экологической культуры в развитии творческих способностей обучающихся частично;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приемы формирования экологической культуры в развитии творческих возможностей обучающихся на высоком уровне;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приемы формирования экологической культуры в развитии творческих возможностей обучающихся в основном;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приемы формирования экологической культуры в развитии творческих возможностей обучающихся частично;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формирования экологической культуры в развитии творческих возможностей обучающихся на высоком уровне;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формирования экологической культуры в развитии творческих возможностей обучающихся в основном;</w:t>
            </w:r>
          </w:p>
        </w:tc>
      </w:tr>
      <w:tr w:rsidR="00A95A5E" w:rsidRPr="00B6191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формирования экологической культуры в развитии творческих возможностей обучающихся частично;</w:t>
            </w:r>
          </w:p>
        </w:tc>
      </w:tr>
      <w:tr w:rsidR="00A95A5E" w:rsidRPr="00B61911">
        <w:trPr>
          <w:trHeight w:hRule="exact" w:val="138"/>
        </w:trPr>
        <w:tc>
          <w:tcPr>
            <w:tcW w:w="76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95A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естественнонаучные и гуманитарные аспекты современной экологии, роль экологической культуры в современной ситуации;</w:t>
            </w:r>
          </w:p>
        </w:tc>
      </w:tr>
      <w:tr w:rsidR="00A95A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в практической деятельности, использовать возможности региональной культурн</w:t>
            </w:r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экологической образовательной среды;</w:t>
            </w:r>
          </w:p>
        </w:tc>
      </w:tr>
      <w:tr w:rsidR="00A95A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знаний об экологической культуре, навыки сбора, обработки, синтеза и представления экологической информации, навыки экологически оправданного поведения.</w:t>
            </w:r>
          </w:p>
        </w:tc>
      </w:tr>
      <w:tr w:rsidR="00A95A5E" w:rsidRPr="00B61911">
        <w:trPr>
          <w:trHeight w:hRule="exact" w:val="277"/>
        </w:trPr>
        <w:tc>
          <w:tcPr>
            <w:tcW w:w="76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95A5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A95A5E" w:rsidRDefault="006E147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08"/>
        <w:gridCol w:w="119"/>
        <w:gridCol w:w="813"/>
        <w:gridCol w:w="681"/>
        <w:gridCol w:w="1090"/>
        <w:gridCol w:w="1213"/>
        <w:gridCol w:w="673"/>
        <w:gridCol w:w="388"/>
        <w:gridCol w:w="946"/>
      </w:tblGrid>
      <w:tr w:rsidR="00A95A5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A95A5E" w:rsidRDefault="00A95A5E"/>
        </w:tc>
        <w:tc>
          <w:tcPr>
            <w:tcW w:w="710" w:type="dxa"/>
          </w:tcPr>
          <w:p w:rsidR="00A95A5E" w:rsidRDefault="00A95A5E"/>
        </w:tc>
        <w:tc>
          <w:tcPr>
            <w:tcW w:w="1135" w:type="dxa"/>
          </w:tcPr>
          <w:p w:rsidR="00A95A5E" w:rsidRDefault="00A95A5E"/>
        </w:tc>
        <w:tc>
          <w:tcPr>
            <w:tcW w:w="1277" w:type="dxa"/>
          </w:tcPr>
          <w:p w:rsidR="00A95A5E" w:rsidRDefault="00A95A5E"/>
        </w:tc>
        <w:tc>
          <w:tcPr>
            <w:tcW w:w="710" w:type="dxa"/>
          </w:tcPr>
          <w:p w:rsidR="00A95A5E" w:rsidRDefault="00A95A5E"/>
        </w:tc>
        <w:tc>
          <w:tcPr>
            <w:tcW w:w="426" w:type="dxa"/>
          </w:tcPr>
          <w:p w:rsidR="00A95A5E" w:rsidRDefault="00A95A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95A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становления и современная структура экологии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Л3.1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собственного экологического следа /</w:t>
            </w:r>
            <w:proofErr w:type="spellStart"/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Л2.5 Л3.1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закономерности экологии. Работа с учебным фильмом "</w:t>
            </w:r>
            <w:proofErr w:type="spell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Хоум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/</w:t>
            </w:r>
            <w:proofErr w:type="spellStart"/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Л3.1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Календарь экологических дат как инструмент формирования экологической культуры /</w:t>
            </w:r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Законодательная база формирования экологической культуры в России /</w:t>
            </w:r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Л2.5 Л3.1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Гуманитарные аспекты формирования экологической культуры.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Природа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общества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и человеческое сознание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Л3.1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взаимодействия общества и природы на разных этапах развития цивилизации /</w:t>
            </w:r>
            <w:proofErr w:type="spellStart"/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Учение В.И. Вернадского - идеология современной охраны природы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этноэкологических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воззрений населения Нижегородской области /</w:t>
            </w:r>
            <w:proofErr w:type="spellStart"/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Л2.5 Л3.1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семинарским занятиям (практическим работам №№ 4-7)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Л2.5 Л3.1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взаимодействия общества и природы на разных этапах развития цивилизации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Л3.1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Причины утраты биологического разнообразия /</w:t>
            </w:r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кризисы в истории человечества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Л3.1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Реалии природной среды в топонимике /</w:t>
            </w:r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Л3.1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 w:rsidRPr="00B6191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Естественнонаучные аспекты формирования экологической культуры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Л2.4 Л2.5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экологические проблемы вод Мирового океана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Л2.5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</w:tbl>
    <w:p w:rsidR="00A95A5E" w:rsidRDefault="006E147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30"/>
        <w:gridCol w:w="133"/>
        <w:gridCol w:w="796"/>
        <w:gridCol w:w="671"/>
        <w:gridCol w:w="1088"/>
        <w:gridCol w:w="1211"/>
        <w:gridCol w:w="671"/>
        <w:gridCol w:w="387"/>
        <w:gridCol w:w="944"/>
      </w:tblGrid>
      <w:tr w:rsidR="00A95A5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A95A5E" w:rsidRDefault="00A95A5E"/>
        </w:tc>
        <w:tc>
          <w:tcPr>
            <w:tcW w:w="710" w:type="dxa"/>
          </w:tcPr>
          <w:p w:rsidR="00A95A5E" w:rsidRDefault="00A95A5E"/>
        </w:tc>
        <w:tc>
          <w:tcPr>
            <w:tcW w:w="1135" w:type="dxa"/>
          </w:tcPr>
          <w:p w:rsidR="00A95A5E" w:rsidRDefault="00A95A5E"/>
        </w:tc>
        <w:tc>
          <w:tcPr>
            <w:tcW w:w="1277" w:type="dxa"/>
          </w:tcPr>
          <w:p w:rsidR="00A95A5E" w:rsidRDefault="00A95A5E"/>
        </w:tc>
        <w:tc>
          <w:tcPr>
            <w:tcW w:w="710" w:type="dxa"/>
          </w:tcPr>
          <w:p w:rsidR="00A95A5E" w:rsidRDefault="00A95A5E"/>
        </w:tc>
        <w:tc>
          <w:tcPr>
            <w:tcW w:w="426" w:type="dxa"/>
          </w:tcPr>
          <w:p w:rsidR="00A95A5E" w:rsidRDefault="00A95A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сохранения биологического разнообразия. Редкие виды живых организмов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Л2.5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социально-экологические проблемы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Л2.5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Демографическая проблема как источник глобальных экологических проблем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 Л2.5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Международная деятельность по охране окружающей среды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экологические проблемы человечества: поиск путей решения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экологические проблемы человечества: поиск путей решения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 w:rsidRPr="00B6191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Окружающая среда и здоровье человека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Окружающая среда и здоровье человека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Л2.5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популяционного здоровья населения Нижегородской области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популяционного здоровья населения Нижегородской области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Л2.5 Л3.1 Л3.2</w:t>
            </w:r>
          </w:p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277"/>
        </w:trPr>
        <w:tc>
          <w:tcPr>
            <w:tcW w:w="993" w:type="dxa"/>
          </w:tcPr>
          <w:p w:rsidR="00A95A5E" w:rsidRDefault="00A95A5E"/>
        </w:tc>
        <w:tc>
          <w:tcPr>
            <w:tcW w:w="3545" w:type="dxa"/>
          </w:tcPr>
          <w:p w:rsidR="00A95A5E" w:rsidRDefault="00A95A5E"/>
        </w:tc>
        <w:tc>
          <w:tcPr>
            <w:tcW w:w="143" w:type="dxa"/>
          </w:tcPr>
          <w:p w:rsidR="00A95A5E" w:rsidRDefault="00A95A5E"/>
        </w:tc>
        <w:tc>
          <w:tcPr>
            <w:tcW w:w="851" w:type="dxa"/>
          </w:tcPr>
          <w:p w:rsidR="00A95A5E" w:rsidRDefault="00A95A5E"/>
        </w:tc>
        <w:tc>
          <w:tcPr>
            <w:tcW w:w="710" w:type="dxa"/>
          </w:tcPr>
          <w:p w:rsidR="00A95A5E" w:rsidRDefault="00A95A5E"/>
        </w:tc>
        <w:tc>
          <w:tcPr>
            <w:tcW w:w="1135" w:type="dxa"/>
          </w:tcPr>
          <w:p w:rsidR="00A95A5E" w:rsidRDefault="00A95A5E"/>
        </w:tc>
        <w:tc>
          <w:tcPr>
            <w:tcW w:w="1277" w:type="dxa"/>
          </w:tcPr>
          <w:p w:rsidR="00A95A5E" w:rsidRDefault="00A95A5E"/>
        </w:tc>
        <w:tc>
          <w:tcPr>
            <w:tcW w:w="710" w:type="dxa"/>
          </w:tcPr>
          <w:p w:rsidR="00A95A5E" w:rsidRDefault="00A95A5E"/>
        </w:tc>
        <w:tc>
          <w:tcPr>
            <w:tcW w:w="426" w:type="dxa"/>
          </w:tcPr>
          <w:p w:rsidR="00A95A5E" w:rsidRDefault="00A95A5E"/>
        </w:tc>
        <w:tc>
          <w:tcPr>
            <w:tcW w:w="993" w:type="dxa"/>
          </w:tcPr>
          <w:p w:rsidR="00A95A5E" w:rsidRDefault="00A95A5E"/>
        </w:tc>
      </w:tr>
      <w:tr w:rsidR="00A95A5E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95A5E" w:rsidRPr="00B61911">
        <w:trPr>
          <w:trHeight w:hRule="exact" w:val="473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A95A5E" w:rsidRPr="006E1474" w:rsidRDefault="00A95A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Общая характеристика понятия «Экологическая культура»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Структура современной экологии. Основные понятия и закономерности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Структура и основные правила функционирования экосистемы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Природа и формирование искусства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Экологические проблемы человечества: понятии и виды.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Характеристика экологической проблемы: сущность, причины, пути решения (по выбору)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Марийская мифология как одна из первых форм экологического сознания в Нижегородском Поволжье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Учение В.И.Вернадского – идеология современной охраны природы.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Концепция ноосферы и ее значение для государственного управления.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взаимодействия природы и общества на разных этапах развития цивилизации. Палеолит и неолит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взаимодействия природы и общества на разных этапах развития цивилизации. Рабовладельческая и феодальные эпохи.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Экологический кризис и экологическая катастрофа. Сопоставление понятий (по Реймерсу). Краткая характеристика экологических кризисов, пережитых человечеством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Природные зоны нашего края и история их формирования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Краткая история антропогенного заселения и преобразования экосистем региона.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Топонимика как источник экологической информации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Природно-культурные ландшафты Нижегородской области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Неистощительные методы освоения природных богатств региона</w:t>
            </w:r>
          </w:p>
        </w:tc>
      </w:tr>
    </w:tbl>
    <w:p w:rsidR="00A95A5E" w:rsidRPr="006E1474" w:rsidRDefault="006E1474">
      <w:pPr>
        <w:rPr>
          <w:sz w:val="0"/>
          <w:szCs w:val="0"/>
          <w:lang w:val="ru-RU"/>
        </w:rPr>
      </w:pPr>
      <w:r w:rsidRPr="006E14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23"/>
        <w:gridCol w:w="1936"/>
        <w:gridCol w:w="3190"/>
        <w:gridCol w:w="1565"/>
        <w:gridCol w:w="960"/>
      </w:tblGrid>
      <w:tr w:rsidR="00A95A5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A95A5E" w:rsidRDefault="00A95A5E"/>
        </w:tc>
        <w:tc>
          <w:tcPr>
            <w:tcW w:w="1702" w:type="dxa"/>
          </w:tcPr>
          <w:p w:rsidR="00A95A5E" w:rsidRDefault="00A95A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95A5E" w:rsidRPr="00B61911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Экологическая проблема: сущность и основные противоречия.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Экология и культура: их связь и взаимообусловленность.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Роль экологической культуры в преодолении кризиса современной цивилизации.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Обзор глобальных экологических проблем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Проблема сохранения биологического разнообразия.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Редкие виды живых организмов.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Территориальная охраны природы (ООПТ)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Экологические проблемы энергетики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Окружающая среда и здоровье человека. Виды и уровни здоровья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Демографическая проблема и перспективы ее развития.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Общественное экологическое движение и его роль в решении экологической проблемы.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Концепция устойчивого развития: основные контуры и перспективы для России.</w:t>
            </w: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Перспективы экоразвития и принцип коэволюции природы и общества.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вопросы для собеседования, творческие задания, отчеты о выполнении практических и самостоятельных работ</w:t>
            </w:r>
          </w:p>
        </w:tc>
      </w:tr>
      <w:tr w:rsidR="00A95A5E" w:rsidRPr="00B61911">
        <w:trPr>
          <w:trHeight w:hRule="exact" w:val="277"/>
        </w:trPr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95A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95A5E" w:rsidRPr="00B6191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 А.И., Иваньковская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A95A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Оноприенко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учеб.пособие для бакалавров: 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2015</w:t>
            </w:r>
          </w:p>
        </w:tc>
      </w:tr>
      <w:tr w:rsidR="00A95A5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и рациональное природопользование: Учеб.пособие для студентов вузов, обуч-ся по напр."Биология" и смежным напр.: Допущено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95A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95A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культура и образование в историческом аспекте и в отечественной педагогической мысли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A95A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Ситаров В.А., Пустовойтов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экология: учеб.для бакалавров:рек.М-вом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A95A5E" w:rsidRPr="00B6191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проблемы и международные отношения: монография:рек.Учеб.-метод.центром "Проф.учебник",Науч.- исслед.ин-том образования и науки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ЮНИТИ- ДАНА;Закон и право, 2014</w:t>
            </w:r>
          </w:p>
        </w:tc>
      </w:tr>
      <w:tr w:rsidR="00A95A5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общей экологии и международной экологической политики: учеб.пособие для студентов вузов:Допущено УМО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АСПЕКТ ПРЕСС, 2014</w:t>
            </w:r>
          </w:p>
        </w:tc>
      </w:tr>
      <w:tr w:rsidR="00A95A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Мамедов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 и устойчивое развитие: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Изд.центр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МГАДА, 2013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95A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95A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Осипова С.В., Макшеева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Учеб.пособие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A95A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Макшеева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95A5E" w:rsidRPr="00B619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Ушакова М.М.. По страницам экологического календаря. - То же [Электронный ресурс].</w:t>
            </w:r>
          </w:p>
        </w:tc>
      </w:tr>
      <w:tr w:rsidR="00A95A5E" w:rsidRPr="00B6191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 России: учебное пособие / Н.В. Румянцев, С.Я. Казанцев, Е.Л. Любарский и др.</w:t>
            </w:r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 ред. Н.В. Румянцева. - 4-е изд., перераб. и доп. - М. : Юнити-Дана, 2012. - 432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978-5-238-01751- 8 ; То же [Электронный ресурс]</w:t>
            </w:r>
          </w:p>
        </w:tc>
      </w:tr>
      <w:tr w:rsidR="00A95A5E" w:rsidRPr="00B6191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Фоков Р. И. Экологическая реконструкция и оздоровление урбанизированной среды: монография. - М.: Издательство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ACB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- 303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978-5-93093-907-1</w:t>
            </w:r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95A5E" w:rsidRPr="00B619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след. - То же [Электронный ресурс].</w:t>
            </w:r>
          </w:p>
        </w:tc>
      </w:tr>
      <w:tr w:rsidR="00A95A5E" w:rsidRPr="00B6191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Особо охраняемые природные территории Нижегородской области. - То же [Электронный ресурс].</w:t>
            </w:r>
          </w:p>
        </w:tc>
      </w:tr>
      <w:tr w:rsidR="00A95A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Ветошкин А. Г. Основы инженерной защиты окружающей среды: учебное пособие. - Москва-Вологда: Инфр</w:t>
            </w:r>
            <w:proofErr w:type="gram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Инженерия, 2016. -  456 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ISBN:  978-5-9729-0124-1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</w:tbl>
    <w:p w:rsidR="00A95A5E" w:rsidRDefault="006E147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58"/>
        <w:gridCol w:w="3832"/>
        <w:gridCol w:w="4682"/>
        <w:gridCol w:w="1007"/>
      </w:tblGrid>
      <w:tr w:rsidR="00A95A5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A95A5E" w:rsidRDefault="00A95A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95A5E" w:rsidRPr="00B6191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Глоссарий природоохранных терминов, используемых в российском законодательстве. - То же [Электронный ресурс].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95A5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A95A5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Научная электронная библиотека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aha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src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=2007&amp;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adm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baz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=2&amp;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dat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=0&amp;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size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=0 – Россия в цифрах и картах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mnr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Министерство природных ресурсов и экологии Российской Федерации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vart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gef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Природа и люди России: экология, религия, политика и действие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db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интерактивный общественный мониторинг экологических конфликтов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db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общественные экологические движения России</w:t>
            </w:r>
          </w:p>
        </w:tc>
      </w:tr>
      <w:tr w:rsidR="00A95A5E" w:rsidRPr="00B61911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biodat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db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глоссарий природоохранных терминов, используемых в российском законодательстве</w:t>
            </w:r>
          </w:p>
        </w:tc>
      </w:tr>
      <w:tr w:rsidR="00A95A5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A95A5E"/>
        </w:tc>
      </w:tr>
      <w:tr w:rsidR="00A95A5E">
        <w:trPr>
          <w:trHeight w:hRule="exact" w:val="277"/>
        </w:trPr>
        <w:tc>
          <w:tcPr>
            <w:tcW w:w="710" w:type="dxa"/>
          </w:tcPr>
          <w:p w:rsidR="00A95A5E" w:rsidRDefault="00A95A5E"/>
        </w:tc>
        <w:tc>
          <w:tcPr>
            <w:tcW w:w="58" w:type="dxa"/>
          </w:tcPr>
          <w:p w:rsidR="00A95A5E" w:rsidRDefault="00A95A5E"/>
        </w:tc>
        <w:tc>
          <w:tcPr>
            <w:tcW w:w="3913" w:type="dxa"/>
          </w:tcPr>
          <w:p w:rsidR="00A95A5E" w:rsidRDefault="00A95A5E"/>
        </w:tc>
        <w:tc>
          <w:tcPr>
            <w:tcW w:w="5104" w:type="dxa"/>
          </w:tcPr>
          <w:p w:rsidR="00A95A5E" w:rsidRDefault="00A95A5E"/>
        </w:tc>
        <w:tc>
          <w:tcPr>
            <w:tcW w:w="993" w:type="dxa"/>
          </w:tcPr>
          <w:p w:rsidR="00A95A5E" w:rsidRDefault="00A95A5E"/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95A5E" w:rsidRPr="00B61911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оборудованием для презентации, средствами звуковоспроизведения, экраном и выходом в сеть Интернет, компьютерного класса.</w:t>
            </w:r>
          </w:p>
        </w:tc>
      </w:tr>
      <w:tr w:rsidR="00A95A5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кабинета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A95A5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комплект электронных презентаций и учебных фильмов;</w:t>
            </w:r>
          </w:p>
        </w:tc>
      </w:tr>
      <w:tr w:rsidR="00A95A5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95A5E" w:rsidRPr="00B6191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Default="006E14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принтер, сканер, проектор; мультимедийное оборудование.</w:t>
            </w:r>
          </w:p>
        </w:tc>
      </w:tr>
      <w:tr w:rsidR="00A95A5E" w:rsidRPr="00B61911">
        <w:trPr>
          <w:trHeight w:hRule="exact" w:val="277"/>
        </w:trPr>
        <w:tc>
          <w:tcPr>
            <w:tcW w:w="710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95A5E" w:rsidRPr="006E1474" w:rsidRDefault="00A95A5E">
            <w:pPr>
              <w:rPr>
                <w:lang w:val="ru-RU"/>
              </w:rPr>
            </w:pPr>
          </w:p>
        </w:tc>
      </w:tr>
      <w:tr w:rsidR="00A95A5E" w:rsidRPr="00B6191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95A5E" w:rsidRPr="00B61911">
        <w:trPr>
          <w:trHeight w:hRule="exact" w:val="113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A95A5E" w:rsidRPr="006E1474" w:rsidRDefault="00A95A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95A5E" w:rsidRPr="006E1474" w:rsidRDefault="006E147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E14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A95A5E" w:rsidRPr="006E1474" w:rsidRDefault="00A95A5E">
      <w:pPr>
        <w:rPr>
          <w:lang w:val="ru-RU"/>
        </w:rPr>
      </w:pPr>
    </w:p>
    <w:sectPr w:rsidR="00A95A5E" w:rsidRPr="006E147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E1474"/>
    <w:rsid w:val="00A95A5E"/>
    <w:rsid w:val="00B6191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19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19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2557</Words>
  <Characters>14576</Characters>
  <Application>Microsoft Office Word</Application>
  <DocSecurity>0</DocSecurity>
  <Lines>121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МИ-15_plx_Основы экологической культуры</dc:title>
  <dc:creator>FastReport.NET</dc:creator>
  <cp:lastModifiedBy>New</cp:lastModifiedBy>
  <cp:revision>3</cp:revision>
  <dcterms:created xsi:type="dcterms:W3CDTF">2019-03-15T10:24:00Z</dcterms:created>
  <dcterms:modified xsi:type="dcterms:W3CDTF">2019-04-07T11:29:00Z</dcterms:modified>
</cp:coreProperties>
</file>